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1261C0">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35E91672" w:rsidR="00644F9F" w:rsidRPr="00190B67" w:rsidRDefault="00321FDB" w:rsidP="00644F9F">
          <w:pPr>
            <w:pStyle w:val="Title"/>
            <w:rPr>
              <w:color w:val="011947"/>
            </w:rPr>
          </w:pPr>
          <w:r>
            <w:rPr>
              <w:color w:val="011947"/>
              <w:sz w:val="48"/>
              <w:szCs w:val="48"/>
            </w:rPr>
            <w:t>Literacy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783E2C0" w:rsidR="006F6682" w:rsidRPr="0057614B" w:rsidRDefault="00321FD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APRIL 2013</w:t>
            </w:r>
          </w:p>
        </w:tc>
      </w:tr>
      <w:tr w:rsidR="00321FDB"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321FDB" w:rsidRPr="006F6682" w:rsidRDefault="00321FDB" w:rsidP="00321FDB">
            <w:pPr>
              <w:rPr>
                <w:sz w:val="24"/>
                <w:szCs w:val="24"/>
              </w:rPr>
            </w:pPr>
            <w:r w:rsidRPr="006F6682">
              <w:rPr>
                <w:sz w:val="24"/>
                <w:szCs w:val="24"/>
              </w:rPr>
              <w:t>Number</w:t>
            </w:r>
          </w:p>
        </w:tc>
        <w:tc>
          <w:tcPr>
            <w:tcW w:w="6458" w:type="dxa"/>
            <w:gridSpan w:val="2"/>
            <w:vAlign w:val="top"/>
          </w:tcPr>
          <w:p w14:paraId="40C273E1" w14:textId="3BEE36F7" w:rsidR="00321FDB" w:rsidRPr="00B103A8" w:rsidRDefault="00321FDB" w:rsidP="00321FDB">
            <w:pPr>
              <w:cnfStyle w:val="000000100000" w:firstRow="0" w:lastRow="0" w:firstColumn="0" w:lastColumn="0" w:oddVBand="0" w:evenVBand="0" w:oddHBand="1" w:evenHBand="0" w:firstRowFirstColumn="0" w:firstRowLastColumn="0" w:lastRowFirstColumn="0" w:lastRowLastColumn="0"/>
            </w:pPr>
            <w:r w:rsidRPr="00C92B35">
              <w:rPr>
                <w:rFonts w:eastAsia="Times New Roman" w:cs="Arial"/>
                <w:bCs/>
                <w:sz w:val="24"/>
                <w:szCs w:val="24"/>
              </w:rPr>
              <w:t>Generic</w:t>
            </w:r>
          </w:p>
        </w:tc>
      </w:tr>
      <w:tr w:rsidR="00321FDB"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321FDB" w:rsidRPr="006F6682" w:rsidRDefault="00321FDB" w:rsidP="00321FDB">
            <w:pPr>
              <w:rPr>
                <w:b w:val="0"/>
                <w:sz w:val="24"/>
                <w:szCs w:val="24"/>
              </w:rPr>
            </w:pPr>
            <w:r w:rsidRPr="006F6682">
              <w:rPr>
                <w:sz w:val="24"/>
                <w:szCs w:val="24"/>
              </w:rPr>
              <w:t>Portfolio</w:t>
            </w:r>
          </w:p>
        </w:tc>
        <w:tc>
          <w:tcPr>
            <w:tcW w:w="6458" w:type="dxa"/>
            <w:gridSpan w:val="2"/>
            <w:vAlign w:val="top"/>
          </w:tcPr>
          <w:p w14:paraId="6C07E303" w14:textId="1AD18C3F" w:rsidR="00321FDB" w:rsidRPr="00B103A8" w:rsidRDefault="00321FDB" w:rsidP="00321FDB">
            <w:pPr>
              <w:cnfStyle w:val="000000000000" w:firstRow="0" w:lastRow="0" w:firstColumn="0" w:lastColumn="0" w:oddVBand="0" w:evenVBand="0" w:oddHBand="0" w:evenHBand="0" w:firstRowFirstColumn="0" w:firstRowLastColumn="0" w:lastRowFirstColumn="0" w:lastRowLastColumn="0"/>
            </w:pPr>
            <w:r w:rsidRPr="00C92B35">
              <w:rPr>
                <w:rFonts w:eastAsia="Times New Roman" w:cs="Arial"/>
                <w:bCs/>
                <w:sz w:val="24"/>
                <w:szCs w:val="24"/>
              </w:rPr>
              <w:t>Libraries Tasmania</w:t>
            </w:r>
          </w:p>
        </w:tc>
      </w:tr>
      <w:tr w:rsidR="00321FDB"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321FDB" w:rsidRPr="006F6682" w:rsidRDefault="00321FDB" w:rsidP="00321FDB">
            <w:pPr>
              <w:rPr>
                <w:b w:val="0"/>
                <w:sz w:val="24"/>
                <w:szCs w:val="24"/>
              </w:rPr>
            </w:pPr>
            <w:r w:rsidRPr="006F6682">
              <w:rPr>
                <w:sz w:val="24"/>
                <w:szCs w:val="24"/>
              </w:rPr>
              <w:t>Branch</w:t>
            </w:r>
          </w:p>
        </w:tc>
        <w:tc>
          <w:tcPr>
            <w:tcW w:w="6458" w:type="dxa"/>
            <w:gridSpan w:val="2"/>
            <w:vAlign w:val="top"/>
          </w:tcPr>
          <w:p w14:paraId="40F61C2C" w14:textId="7346B71C" w:rsidR="00321FDB" w:rsidRPr="00B103A8" w:rsidRDefault="00321FDB" w:rsidP="00321FDB">
            <w:pPr>
              <w:cnfStyle w:val="000000100000" w:firstRow="0" w:lastRow="0" w:firstColumn="0" w:lastColumn="0" w:oddVBand="0" w:evenVBand="0" w:oddHBand="1" w:evenHBand="0" w:firstRowFirstColumn="0" w:firstRowLastColumn="0" w:lastRowFirstColumn="0" w:lastRowLastColumn="0"/>
            </w:pPr>
            <w:r w:rsidRPr="00C92B35">
              <w:rPr>
                <w:rFonts w:eastAsia="Times New Roman" w:cs="Arial"/>
                <w:bCs/>
                <w:sz w:val="24"/>
                <w:szCs w:val="24"/>
              </w:rPr>
              <w:t>Library Network</w:t>
            </w:r>
          </w:p>
        </w:tc>
      </w:tr>
      <w:tr w:rsidR="00321FDB"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321FDB" w:rsidRPr="006F6682" w:rsidRDefault="00321FDB" w:rsidP="00321FDB">
            <w:pPr>
              <w:rPr>
                <w:sz w:val="24"/>
                <w:szCs w:val="24"/>
              </w:rPr>
            </w:pPr>
            <w:r w:rsidRPr="006F6682">
              <w:rPr>
                <w:sz w:val="24"/>
                <w:szCs w:val="24"/>
              </w:rPr>
              <w:t>Section</w:t>
            </w:r>
          </w:p>
        </w:tc>
        <w:tc>
          <w:tcPr>
            <w:tcW w:w="6458" w:type="dxa"/>
            <w:gridSpan w:val="2"/>
            <w:vAlign w:val="top"/>
          </w:tcPr>
          <w:p w14:paraId="561EA7C6" w14:textId="3AF1B574" w:rsidR="00321FDB" w:rsidRPr="00B103A8" w:rsidRDefault="00321FDB" w:rsidP="00321FDB">
            <w:pPr>
              <w:cnfStyle w:val="000000000000" w:firstRow="0" w:lastRow="0" w:firstColumn="0" w:lastColumn="0" w:oddVBand="0" w:evenVBand="0" w:oddHBand="0" w:evenHBand="0" w:firstRowFirstColumn="0" w:firstRowLastColumn="0" w:lastRowFirstColumn="0" w:lastRowLastColumn="0"/>
            </w:pPr>
            <w:r w:rsidRPr="00C92B35">
              <w:rPr>
                <w:rFonts w:eastAsia="Times New Roman" w:cs="Arial"/>
                <w:bCs/>
                <w:sz w:val="24"/>
                <w:szCs w:val="24"/>
              </w:rPr>
              <w:t>As Specified</w:t>
            </w:r>
          </w:p>
        </w:tc>
      </w:tr>
      <w:tr w:rsidR="00321FDB"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321FDB" w:rsidRPr="006F6682" w:rsidRDefault="00321FDB" w:rsidP="00321FDB">
            <w:pPr>
              <w:rPr>
                <w:sz w:val="24"/>
                <w:szCs w:val="24"/>
              </w:rPr>
            </w:pPr>
            <w:r w:rsidRPr="006F6682">
              <w:rPr>
                <w:sz w:val="24"/>
                <w:szCs w:val="24"/>
              </w:rPr>
              <w:t>Sub-Section/Unit/School</w:t>
            </w:r>
          </w:p>
        </w:tc>
        <w:tc>
          <w:tcPr>
            <w:tcW w:w="6458" w:type="dxa"/>
            <w:gridSpan w:val="2"/>
            <w:vAlign w:val="top"/>
          </w:tcPr>
          <w:p w14:paraId="0AF51446" w14:textId="38D369C9" w:rsidR="00321FDB" w:rsidRPr="00B103A8" w:rsidRDefault="00321FDB" w:rsidP="00321FDB">
            <w:pPr>
              <w:cnfStyle w:val="000000100000" w:firstRow="0" w:lastRow="0" w:firstColumn="0" w:lastColumn="0" w:oddVBand="0" w:evenVBand="0" w:oddHBand="1" w:evenHBand="0" w:firstRowFirstColumn="0" w:firstRowLastColumn="0" w:lastRowFirstColumn="0" w:lastRowLastColumn="0"/>
            </w:pPr>
            <w:r w:rsidRPr="00C92B35">
              <w:rPr>
                <w:rFonts w:eastAsia="Times New Roman" w:cs="Arial"/>
                <w:bCs/>
                <w:sz w:val="24"/>
                <w:szCs w:val="24"/>
              </w:rPr>
              <w:t xml:space="preserve">N/A </w:t>
            </w:r>
          </w:p>
        </w:tc>
      </w:tr>
      <w:tr w:rsidR="00321FDB"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321FDB" w:rsidRPr="006F6682" w:rsidRDefault="00321FDB" w:rsidP="00321FDB">
            <w:pPr>
              <w:rPr>
                <w:sz w:val="24"/>
                <w:szCs w:val="24"/>
              </w:rPr>
            </w:pPr>
            <w:r w:rsidRPr="006F6682">
              <w:rPr>
                <w:sz w:val="24"/>
                <w:szCs w:val="24"/>
              </w:rPr>
              <w:t>Supervisor</w:t>
            </w:r>
          </w:p>
        </w:tc>
        <w:tc>
          <w:tcPr>
            <w:tcW w:w="6458" w:type="dxa"/>
            <w:gridSpan w:val="2"/>
            <w:vAlign w:val="top"/>
          </w:tcPr>
          <w:p w14:paraId="2F473510" w14:textId="63029F44" w:rsidR="00321FDB" w:rsidRPr="00B103A8" w:rsidRDefault="00321FDB" w:rsidP="00321FDB">
            <w:pPr>
              <w:cnfStyle w:val="000000000000" w:firstRow="0" w:lastRow="0" w:firstColumn="0" w:lastColumn="0" w:oddVBand="0" w:evenVBand="0" w:oddHBand="0" w:evenHBand="0" w:firstRowFirstColumn="0" w:firstRowLastColumn="0" w:lastRowFirstColumn="0" w:lastRowLastColumn="0"/>
            </w:pPr>
            <w:r w:rsidRPr="00C92B35">
              <w:rPr>
                <w:rFonts w:eastAsia="Times New Roman" w:cs="Arial"/>
                <w:bCs/>
                <w:sz w:val="24"/>
                <w:szCs w:val="24"/>
              </w:rPr>
              <w:t>As Specified</w:t>
            </w:r>
          </w:p>
        </w:tc>
      </w:tr>
      <w:tr w:rsidR="00321FDB"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321FDB" w:rsidRPr="006F6682" w:rsidRDefault="00321FDB" w:rsidP="00321FDB">
            <w:pPr>
              <w:rPr>
                <w:sz w:val="24"/>
                <w:szCs w:val="24"/>
              </w:rPr>
            </w:pPr>
            <w:r w:rsidRPr="006F6682">
              <w:rPr>
                <w:sz w:val="24"/>
                <w:szCs w:val="24"/>
              </w:rPr>
              <w:t>Award/Agreement</w:t>
            </w:r>
          </w:p>
        </w:tc>
        <w:tc>
          <w:tcPr>
            <w:tcW w:w="6458" w:type="dxa"/>
            <w:gridSpan w:val="2"/>
            <w:vAlign w:val="top"/>
          </w:tcPr>
          <w:p w14:paraId="3E694C01" w14:textId="2E64FD07" w:rsidR="00321FDB" w:rsidRPr="00B103A8" w:rsidRDefault="00321FDB" w:rsidP="00321FDB">
            <w:pPr>
              <w:cnfStyle w:val="000000100000" w:firstRow="0" w:lastRow="0" w:firstColumn="0" w:lastColumn="0" w:oddVBand="0" w:evenVBand="0" w:oddHBand="1" w:evenHBand="0" w:firstRowFirstColumn="0" w:firstRowLastColumn="0" w:lastRowFirstColumn="0" w:lastRowLastColumn="0"/>
            </w:pPr>
            <w:r w:rsidRPr="00C92B35">
              <w:rPr>
                <w:rFonts w:eastAsia="Times New Roman" w:cs="Arial"/>
                <w:bCs/>
                <w:sz w:val="24"/>
                <w:szCs w:val="24"/>
              </w:rPr>
              <w:t>Tasmanian State Service Award</w:t>
            </w:r>
          </w:p>
        </w:tc>
      </w:tr>
      <w:tr w:rsidR="00321FDB"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321FDB" w:rsidRPr="006F6682" w:rsidRDefault="00321FDB" w:rsidP="00321FDB">
            <w:pPr>
              <w:rPr>
                <w:b w:val="0"/>
                <w:sz w:val="24"/>
                <w:szCs w:val="24"/>
              </w:rPr>
            </w:pPr>
            <w:r w:rsidRPr="006F6682">
              <w:rPr>
                <w:sz w:val="24"/>
                <w:szCs w:val="24"/>
              </w:rPr>
              <w:t>Classification</w:t>
            </w:r>
          </w:p>
        </w:tc>
        <w:tc>
          <w:tcPr>
            <w:tcW w:w="6458" w:type="dxa"/>
            <w:gridSpan w:val="2"/>
            <w:vAlign w:val="top"/>
          </w:tcPr>
          <w:p w14:paraId="40BA5B5D" w14:textId="3C434C96" w:rsidR="00321FDB" w:rsidRPr="00B103A8" w:rsidRDefault="00321FDB" w:rsidP="00321FDB">
            <w:pPr>
              <w:cnfStyle w:val="000000000000" w:firstRow="0" w:lastRow="0" w:firstColumn="0" w:lastColumn="0" w:oddVBand="0" w:evenVBand="0" w:oddHBand="0" w:evenHBand="0" w:firstRowFirstColumn="0" w:firstRowLastColumn="0" w:lastRowFirstColumn="0" w:lastRowLastColumn="0"/>
            </w:pPr>
            <w:r w:rsidRPr="00C92B35">
              <w:rPr>
                <w:rFonts w:eastAsia="Times New Roman" w:cs="Arial"/>
                <w:bCs/>
                <w:sz w:val="24"/>
                <w:szCs w:val="24"/>
              </w:rPr>
              <w:t>General Stream Band 6</w:t>
            </w:r>
          </w:p>
        </w:tc>
      </w:tr>
      <w:tr w:rsidR="00321FDB"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321FDB" w:rsidRPr="006F6682" w:rsidRDefault="00321FDB" w:rsidP="00321FDB">
            <w:pPr>
              <w:rPr>
                <w:b w:val="0"/>
                <w:sz w:val="24"/>
                <w:szCs w:val="24"/>
              </w:rPr>
            </w:pPr>
            <w:r w:rsidRPr="006F6682">
              <w:rPr>
                <w:sz w:val="24"/>
                <w:szCs w:val="24"/>
              </w:rPr>
              <w:t>Employment Conditions</w:t>
            </w:r>
          </w:p>
        </w:tc>
        <w:tc>
          <w:tcPr>
            <w:tcW w:w="6458" w:type="dxa"/>
            <w:gridSpan w:val="2"/>
            <w:vAlign w:val="top"/>
          </w:tcPr>
          <w:p w14:paraId="7AD6A1BD" w14:textId="6A6DB222" w:rsidR="00321FDB" w:rsidRPr="00B103A8" w:rsidRDefault="00321FDB" w:rsidP="00321FDB">
            <w:pPr>
              <w:cnfStyle w:val="000000100000" w:firstRow="0" w:lastRow="0" w:firstColumn="0" w:lastColumn="0" w:oddVBand="0" w:evenVBand="0" w:oddHBand="1" w:evenHBand="0" w:firstRowFirstColumn="0" w:firstRowLastColumn="0" w:lastRowFirstColumn="0" w:lastRowLastColumn="0"/>
            </w:pPr>
            <w:r w:rsidRPr="00C92B35">
              <w:rPr>
                <w:bCs/>
                <w:sz w:val="24"/>
                <w:szCs w:val="24"/>
              </w:rPr>
              <w:t>Permanent or fixed-term, part-time or full time, number of hours per fortnight, 52 weeks per year including 4 weeks annual leave.</w:t>
            </w:r>
          </w:p>
        </w:tc>
      </w:tr>
      <w:tr w:rsidR="00321FDB"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321FDB" w:rsidRPr="006F6682" w:rsidRDefault="00321FDB" w:rsidP="00321FDB">
            <w:pPr>
              <w:rPr>
                <w:b w:val="0"/>
                <w:sz w:val="24"/>
                <w:szCs w:val="24"/>
              </w:rPr>
            </w:pPr>
            <w:r w:rsidRPr="006F6682">
              <w:rPr>
                <w:sz w:val="24"/>
                <w:szCs w:val="24"/>
              </w:rPr>
              <w:t>Location</w:t>
            </w:r>
          </w:p>
        </w:tc>
        <w:tc>
          <w:tcPr>
            <w:tcW w:w="6458" w:type="dxa"/>
            <w:gridSpan w:val="2"/>
            <w:vAlign w:val="top"/>
          </w:tcPr>
          <w:p w14:paraId="032570CD" w14:textId="78F82877" w:rsidR="00321FDB" w:rsidRPr="00B103A8" w:rsidRDefault="00321FDB" w:rsidP="00321FDB">
            <w:pPr>
              <w:cnfStyle w:val="000000000000" w:firstRow="0" w:lastRow="0" w:firstColumn="0" w:lastColumn="0" w:oddVBand="0" w:evenVBand="0" w:oddHBand="0" w:evenHBand="0" w:firstRowFirstColumn="0" w:firstRowLastColumn="0" w:lastRowFirstColumn="0" w:lastRowLastColumn="0"/>
            </w:pPr>
            <w:r w:rsidRPr="00C92B35">
              <w:rPr>
                <w:rFonts w:eastAsia="Times New Roman"/>
                <w:sz w:val="24"/>
                <w:szCs w:val="24"/>
              </w:rPr>
              <w:t>As Specified</w:t>
            </w:r>
          </w:p>
        </w:tc>
      </w:tr>
      <w:tr w:rsidR="00321FDB"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321FDB" w:rsidRPr="006F6682" w:rsidRDefault="00321FDB" w:rsidP="00321FDB">
            <w:pPr>
              <w:rPr>
                <w:sz w:val="24"/>
                <w:szCs w:val="24"/>
              </w:rPr>
            </w:pPr>
            <w:r w:rsidRPr="006F6682">
              <w:rPr>
                <w:sz w:val="24"/>
                <w:szCs w:val="24"/>
              </w:rPr>
              <w:t>Check Type</w:t>
            </w:r>
          </w:p>
        </w:tc>
        <w:tc>
          <w:tcPr>
            <w:tcW w:w="6458" w:type="dxa"/>
            <w:gridSpan w:val="2"/>
            <w:vAlign w:val="top"/>
          </w:tcPr>
          <w:p w14:paraId="1DEB05E9" w14:textId="0F099733" w:rsidR="00321FDB" w:rsidRPr="00B103A8" w:rsidRDefault="00321FDB" w:rsidP="00321FDB">
            <w:pPr>
              <w:cnfStyle w:val="000000100000" w:firstRow="0" w:lastRow="0" w:firstColumn="0" w:lastColumn="0" w:oddVBand="0" w:evenVBand="0" w:oddHBand="1" w:evenHBand="0" w:firstRowFirstColumn="0" w:firstRowLastColumn="0" w:lastRowFirstColumn="0" w:lastRowLastColumn="0"/>
            </w:pPr>
            <w:r w:rsidRPr="00C92B35">
              <w:rPr>
                <w:rFonts w:eastAsia="Times New Roman"/>
                <w:sz w:val="24"/>
                <w:szCs w:val="24"/>
              </w:rPr>
              <w:t>N/A</w:t>
            </w:r>
          </w:p>
        </w:tc>
      </w:tr>
      <w:tr w:rsidR="00321FDB"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321FDB" w:rsidRPr="006F6682" w:rsidRDefault="00321FDB" w:rsidP="00321FDB">
            <w:pPr>
              <w:rPr>
                <w:sz w:val="24"/>
                <w:szCs w:val="24"/>
              </w:rPr>
            </w:pPr>
            <w:r w:rsidRPr="006F6682">
              <w:rPr>
                <w:sz w:val="24"/>
                <w:szCs w:val="24"/>
              </w:rPr>
              <w:t>Check Frequency</w:t>
            </w:r>
          </w:p>
        </w:tc>
        <w:tc>
          <w:tcPr>
            <w:tcW w:w="6458" w:type="dxa"/>
            <w:gridSpan w:val="2"/>
            <w:vAlign w:val="top"/>
          </w:tcPr>
          <w:p w14:paraId="4B9396AE" w14:textId="01C2E7B4" w:rsidR="00321FDB" w:rsidRPr="00B103A8" w:rsidRDefault="00321FDB" w:rsidP="00321FDB">
            <w:pPr>
              <w:cnfStyle w:val="000000000000" w:firstRow="0" w:lastRow="0" w:firstColumn="0" w:lastColumn="0" w:oddVBand="0" w:evenVBand="0" w:oddHBand="0" w:evenHBand="0" w:firstRowFirstColumn="0" w:firstRowLastColumn="0" w:lastRowFirstColumn="0" w:lastRowLastColumn="0"/>
            </w:pPr>
            <w:r w:rsidRPr="00C92B35">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4464D12C" w14:textId="4A0EE769" w:rsidR="000D6661" w:rsidRPr="00C92B35" w:rsidRDefault="000D6661" w:rsidP="000D6661">
      <w:pPr>
        <w:jc w:val="both"/>
        <w:rPr>
          <w:rFonts w:eastAsia="Times New Roman" w:cs="Arial"/>
          <w:color w:val="ED7D31"/>
          <w:sz w:val="28"/>
          <w:szCs w:val="28"/>
        </w:rPr>
      </w:pPr>
      <w:r w:rsidRPr="00C92B35">
        <w:rPr>
          <w:rFonts w:cs="Arial"/>
          <w:sz w:val="24"/>
          <w:szCs w:val="24"/>
        </w:rPr>
        <w:t xml:space="preserve">Develop, implement, </w:t>
      </w:r>
      <w:proofErr w:type="gramStart"/>
      <w:r w:rsidRPr="00C92B35">
        <w:rPr>
          <w:rFonts w:cs="Arial"/>
          <w:sz w:val="24"/>
          <w:szCs w:val="24"/>
        </w:rPr>
        <w:t>monitor</w:t>
      </w:r>
      <w:proofErr w:type="gramEnd"/>
      <w:r w:rsidRPr="00C92B35">
        <w:rPr>
          <w:rFonts w:cs="Arial"/>
          <w:sz w:val="24"/>
          <w:szCs w:val="24"/>
        </w:rPr>
        <w:t xml:space="preserve"> and evaluate strategies to support adult and family literacy in Tasmanian communities, in consultation with </w:t>
      </w:r>
      <w:r w:rsidRPr="00C92B35">
        <w:rPr>
          <w:rFonts w:cs="Arial"/>
          <w:sz w:val="24"/>
          <w:szCs w:val="28"/>
        </w:rPr>
        <w:t>Libraries Tasmania</w:t>
      </w:r>
      <w:r w:rsidRPr="00C92B35">
        <w:rPr>
          <w:rFonts w:cs="Arial"/>
          <w:sz w:val="24"/>
          <w:szCs w:val="24"/>
        </w:rPr>
        <w:t xml:space="preserve"> staff and community stakeholders.</w:t>
      </w:r>
      <w:r w:rsidR="00E9100C">
        <w:rPr>
          <w:rFonts w:cs="Arial"/>
          <w:sz w:val="24"/>
          <w:szCs w:val="24"/>
        </w:rPr>
        <w:t xml:space="preserve">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09602C0" w14:textId="77777777" w:rsidR="006E462B" w:rsidRPr="00C92B35" w:rsidRDefault="006E462B" w:rsidP="006E462B">
      <w:pPr>
        <w:ind w:right="-1"/>
        <w:rPr>
          <w:color w:val="000000"/>
          <w:sz w:val="24"/>
          <w:szCs w:val="24"/>
        </w:rPr>
      </w:pPr>
      <w:bookmarkStart w:id="1" w:name="_Hlk127543251"/>
      <w:r w:rsidRPr="00C92B35">
        <w:rPr>
          <w:color w:val="000000"/>
          <w:sz w:val="24"/>
          <w:szCs w:val="24"/>
        </w:rPr>
        <w:t>This role has considerable autonomy, with responsibility f</w:t>
      </w:r>
      <w:r w:rsidRPr="00C92B35">
        <w:rPr>
          <w:sz w:val="24"/>
          <w:szCs w:val="24"/>
        </w:rPr>
        <w:t>or activity associated with adult and family literacy support and provision in the community to which the position is attached.  The role is</w:t>
      </w:r>
      <w:r w:rsidRPr="00C92B35">
        <w:rPr>
          <w:color w:val="000000"/>
          <w:sz w:val="24"/>
          <w:szCs w:val="24"/>
        </w:rPr>
        <w:t xml:space="preserve"> accountable for the effective and efficient delivery of adult and family literacy services to an agreed standard within the resources provided.</w:t>
      </w:r>
    </w:p>
    <w:p w14:paraId="65F441AF" w14:textId="77777777" w:rsidR="006E462B" w:rsidRPr="00C92B35" w:rsidRDefault="006E462B" w:rsidP="006E462B">
      <w:pPr>
        <w:rPr>
          <w:rFonts w:eastAsia="Times New Roman"/>
          <w:color w:val="ED7D31"/>
          <w:sz w:val="28"/>
        </w:rPr>
      </w:pPr>
      <w:r w:rsidRPr="00C92B35">
        <w:rPr>
          <w:color w:val="000000"/>
          <w:sz w:val="24"/>
          <w:szCs w:val="24"/>
        </w:rPr>
        <w:t xml:space="preserve">The occupant works with a significant degree of autonomy </w:t>
      </w:r>
      <w:r w:rsidRPr="00C92B35">
        <w:rPr>
          <w:sz w:val="24"/>
          <w:szCs w:val="24"/>
        </w:rPr>
        <w:t xml:space="preserve">and limited </w:t>
      </w:r>
      <w:proofErr w:type="gramStart"/>
      <w:r w:rsidRPr="00C92B35">
        <w:rPr>
          <w:sz w:val="24"/>
          <w:szCs w:val="24"/>
        </w:rPr>
        <w:t>supervision, and</w:t>
      </w:r>
      <w:proofErr w:type="gramEnd"/>
      <w:r w:rsidRPr="00C92B35">
        <w:rPr>
          <w:sz w:val="24"/>
          <w:szCs w:val="24"/>
        </w:rPr>
        <w:t xml:space="preserve"> is accountable to the </w:t>
      </w:r>
      <w:r w:rsidRPr="00C92B35">
        <w:rPr>
          <w:sz w:val="24"/>
          <w:szCs w:val="28"/>
        </w:rPr>
        <w:t xml:space="preserve">Libraries </w:t>
      </w:r>
      <w:r w:rsidRPr="00C92B35">
        <w:rPr>
          <w:sz w:val="24"/>
          <w:szCs w:val="24"/>
        </w:rPr>
        <w:t xml:space="preserve">Coordinator or Regional Manager. The position works within a small team with regional responsibilities for adult and family literacy support. </w:t>
      </w:r>
    </w:p>
    <w:p w14:paraId="6688D0C8" w14:textId="77777777" w:rsidR="006E462B" w:rsidRPr="002942F8" w:rsidRDefault="006E462B" w:rsidP="006E462B">
      <w:pPr>
        <w:rPr>
          <w:sz w:val="24"/>
          <w:szCs w:val="24"/>
        </w:rPr>
      </w:pPr>
      <w:r w:rsidRPr="002942F8">
        <w:rPr>
          <w:sz w:val="24"/>
          <w:szCs w:val="24"/>
        </w:rPr>
        <w:t xml:space="preserve">The Department has a range of delegations in operational areas including Finance, Human Resources and Facilities.  The occupant is responsible for ascertaining the delegations that are </w:t>
      </w:r>
      <w:r w:rsidRPr="002942F8">
        <w:rPr>
          <w:sz w:val="24"/>
          <w:szCs w:val="24"/>
        </w:rPr>
        <w:lastRenderedPageBreak/>
        <w:t>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0AE7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027B0E3" w14:textId="77777777" w:rsidR="00901BEE" w:rsidRPr="00C92B35" w:rsidRDefault="00901BEE" w:rsidP="00901BEE">
      <w:pPr>
        <w:numPr>
          <w:ilvl w:val="0"/>
          <w:numId w:val="40"/>
        </w:numPr>
        <w:spacing w:before="0"/>
        <w:rPr>
          <w:sz w:val="24"/>
          <w:szCs w:val="24"/>
        </w:rPr>
      </w:pPr>
      <w:r w:rsidRPr="00C92B35">
        <w:rPr>
          <w:sz w:val="24"/>
          <w:szCs w:val="24"/>
        </w:rPr>
        <w:t xml:space="preserve">Support and strengthen regional literacy networks and build awareness of adult and family literacy initiatives and programs in the community. </w:t>
      </w:r>
    </w:p>
    <w:p w14:paraId="2DB9B4D4" w14:textId="77777777" w:rsidR="00901BEE" w:rsidRPr="00C92B35" w:rsidRDefault="00901BEE" w:rsidP="00901BEE">
      <w:pPr>
        <w:numPr>
          <w:ilvl w:val="0"/>
          <w:numId w:val="40"/>
        </w:numPr>
        <w:spacing w:before="0"/>
        <w:rPr>
          <w:sz w:val="24"/>
          <w:szCs w:val="24"/>
        </w:rPr>
      </w:pPr>
      <w:r w:rsidRPr="00C92B35">
        <w:rPr>
          <w:sz w:val="24"/>
          <w:szCs w:val="24"/>
        </w:rPr>
        <w:t xml:space="preserve">Provide high level advice on adult and family literacy needs within the community, </w:t>
      </w:r>
      <w:proofErr w:type="gramStart"/>
      <w:r w:rsidRPr="00C92B35">
        <w:rPr>
          <w:sz w:val="24"/>
          <w:szCs w:val="24"/>
        </w:rPr>
        <w:t>monitor</w:t>
      </w:r>
      <w:proofErr w:type="gramEnd"/>
      <w:r w:rsidRPr="00C92B35">
        <w:rPr>
          <w:sz w:val="24"/>
          <w:szCs w:val="24"/>
        </w:rPr>
        <w:t xml:space="preserve"> and evaluate program delivery, collate performance data and provide written reports as required.</w:t>
      </w:r>
    </w:p>
    <w:p w14:paraId="485B03FA" w14:textId="77777777" w:rsidR="00901BEE" w:rsidRPr="00C92B35" w:rsidRDefault="00901BEE" w:rsidP="00901BEE">
      <w:pPr>
        <w:numPr>
          <w:ilvl w:val="0"/>
          <w:numId w:val="40"/>
        </w:numPr>
        <w:spacing w:before="0"/>
        <w:rPr>
          <w:sz w:val="24"/>
          <w:szCs w:val="24"/>
        </w:rPr>
      </w:pPr>
      <w:r w:rsidRPr="00C92B35">
        <w:rPr>
          <w:sz w:val="24"/>
          <w:szCs w:val="24"/>
        </w:rPr>
        <w:t xml:space="preserve">Develop and implement appropriate, </w:t>
      </w:r>
      <w:proofErr w:type="gramStart"/>
      <w:r w:rsidRPr="00C92B35">
        <w:rPr>
          <w:sz w:val="24"/>
          <w:szCs w:val="24"/>
        </w:rPr>
        <w:t>flexible</w:t>
      </w:r>
      <w:proofErr w:type="gramEnd"/>
      <w:r w:rsidRPr="00C92B35">
        <w:rPr>
          <w:sz w:val="24"/>
          <w:szCs w:val="24"/>
        </w:rPr>
        <w:t xml:space="preserve"> and innovative adult and family literacy support programs in collaboration with </w:t>
      </w:r>
      <w:r w:rsidRPr="00C92B35">
        <w:rPr>
          <w:sz w:val="24"/>
          <w:szCs w:val="28"/>
        </w:rPr>
        <w:t xml:space="preserve">Libraries </w:t>
      </w:r>
      <w:r w:rsidRPr="00C92B35">
        <w:rPr>
          <w:sz w:val="24"/>
          <w:szCs w:val="24"/>
        </w:rPr>
        <w:t xml:space="preserve">service delivery teams, providers of education and training community organisations and government agencies. </w:t>
      </w:r>
    </w:p>
    <w:p w14:paraId="66B47B4A" w14:textId="77777777" w:rsidR="00901BEE" w:rsidRPr="00C92B35" w:rsidRDefault="00901BEE" w:rsidP="00901BEE">
      <w:pPr>
        <w:numPr>
          <w:ilvl w:val="0"/>
          <w:numId w:val="40"/>
        </w:numPr>
        <w:spacing w:before="0"/>
        <w:rPr>
          <w:sz w:val="24"/>
          <w:szCs w:val="24"/>
        </w:rPr>
      </w:pPr>
      <w:r w:rsidRPr="00C92B35">
        <w:rPr>
          <w:sz w:val="24"/>
          <w:szCs w:val="24"/>
        </w:rPr>
        <w:t xml:space="preserve">Assist </w:t>
      </w:r>
      <w:r w:rsidRPr="00C92B35">
        <w:rPr>
          <w:sz w:val="24"/>
          <w:szCs w:val="28"/>
        </w:rPr>
        <w:t>Libraries Tasmania</w:t>
      </w:r>
      <w:r w:rsidRPr="00C92B35">
        <w:rPr>
          <w:sz w:val="24"/>
          <w:szCs w:val="24"/>
        </w:rPr>
        <w:t xml:space="preserve"> staff in the recruitment and support of a pool of volunteer literacy tutors, including the co-ordination and oversight of training and development.</w:t>
      </w:r>
    </w:p>
    <w:p w14:paraId="34EAAE2F" w14:textId="77777777" w:rsidR="00901BEE" w:rsidRPr="00C92B35" w:rsidRDefault="00901BEE" w:rsidP="00901BEE">
      <w:pPr>
        <w:numPr>
          <w:ilvl w:val="0"/>
          <w:numId w:val="40"/>
        </w:numPr>
        <w:spacing w:before="0"/>
        <w:rPr>
          <w:sz w:val="24"/>
          <w:szCs w:val="24"/>
        </w:rPr>
      </w:pPr>
      <w:r w:rsidRPr="00C92B35">
        <w:rPr>
          <w:sz w:val="24"/>
          <w:szCs w:val="24"/>
        </w:rPr>
        <w:t>Assess individual literacy learning needs and coordinate appropriate support as required.</w:t>
      </w:r>
    </w:p>
    <w:p w14:paraId="2A2914EC" w14:textId="77777777" w:rsidR="00901BEE" w:rsidRPr="00C92B35" w:rsidRDefault="00901BEE" w:rsidP="00901BEE">
      <w:pPr>
        <w:numPr>
          <w:ilvl w:val="0"/>
          <w:numId w:val="40"/>
        </w:numPr>
        <w:spacing w:before="0"/>
        <w:jc w:val="both"/>
        <w:rPr>
          <w:sz w:val="28"/>
          <w:szCs w:val="28"/>
        </w:rPr>
      </w:pPr>
      <w:r w:rsidRPr="00C92B35">
        <w:rPr>
          <w:sz w:val="24"/>
          <w:szCs w:val="24"/>
        </w:rPr>
        <w:t xml:space="preserve">Oversee and support the delivery of Community Knowledge Network adult and family literacy programs in the community. </w:t>
      </w:r>
    </w:p>
    <w:p w14:paraId="05145F08" w14:textId="77777777" w:rsidR="00901BEE" w:rsidRPr="003A0A35" w:rsidRDefault="00901BEE" w:rsidP="00901BEE">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2C5575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EB9AF11" w14:textId="77777777" w:rsidR="00047907" w:rsidRPr="00C92B35" w:rsidRDefault="00047907" w:rsidP="00047907">
      <w:pPr>
        <w:numPr>
          <w:ilvl w:val="0"/>
          <w:numId w:val="42"/>
        </w:numPr>
        <w:spacing w:before="0"/>
        <w:rPr>
          <w:color w:val="000000"/>
          <w:sz w:val="24"/>
          <w:szCs w:val="24"/>
        </w:rPr>
      </w:pPr>
      <w:r w:rsidRPr="00C92B35">
        <w:rPr>
          <w:color w:val="000000"/>
          <w:sz w:val="24"/>
          <w:szCs w:val="24"/>
        </w:rPr>
        <w:t>A demonstrated understanding of adult literacy learning provision and of the barriers faced by adults with low level literacy skills.</w:t>
      </w:r>
    </w:p>
    <w:p w14:paraId="447DFC29" w14:textId="77777777" w:rsidR="00047907" w:rsidRPr="00C92B35" w:rsidRDefault="00047907" w:rsidP="00047907">
      <w:pPr>
        <w:numPr>
          <w:ilvl w:val="0"/>
          <w:numId w:val="42"/>
        </w:numPr>
        <w:spacing w:before="0"/>
        <w:rPr>
          <w:color w:val="000000"/>
          <w:sz w:val="24"/>
          <w:szCs w:val="24"/>
        </w:rPr>
      </w:pPr>
      <w:r w:rsidRPr="00C92B35">
        <w:rPr>
          <w:color w:val="000000"/>
          <w:sz w:val="24"/>
          <w:szCs w:val="24"/>
        </w:rPr>
        <w:lastRenderedPageBreak/>
        <w:t>A broad understanding of and experience in the management, promotion and delivery of community focussed programs and strategies including the use of technology to support adult learners.</w:t>
      </w:r>
    </w:p>
    <w:p w14:paraId="303F9AB2" w14:textId="77777777" w:rsidR="00047907" w:rsidRPr="00C92B35" w:rsidRDefault="00047907" w:rsidP="00047907">
      <w:pPr>
        <w:numPr>
          <w:ilvl w:val="0"/>
          <w:numId w:val="42"/>
        </w:numPr>
        <w:spacing w:before="0"/>
        <w:rPr>
          <w:color w:val="000000"/>
          <w:sz w:val="24"/>
          <w:szCs w:val="24"/>
        </w:rPr>
      </w:pPr>
      <w:r w:rsidRPr="00C92B35">
        <w:rPr>
          <w:color w:val="000000"/>
          <w:sz w:val="24"/>
          <w:szCs w:val="24"/>
        </w:rPr>
        <w:t>High level interpersonal communication, relationship building and networking skills, including the ability to function effectively in a team environment.</w:t>
      </w:r>
    </w:p>
    <w:p w14:paraId="131E646D" w14:textId="77777777" w:rsidR="00047907" w:rsidRPr="00C92B35" w:rsidRDefault="00047907" w:rsidP="00047907">
      <w:pPr>
        <w:numPr>
          <w:ilvl w:val="0"/>
          <w:numId w:val="42"/>
        </w:numPr>
        <w:spacing w:before="0"/>
        <w:rPr>
          <w:color w:val="000000"/>
          <w:sz w:val="24"/>
          <w:szCs w:val="24"/>
        </w:rPr>
      </w:pPr>
      <w:r w:rsidRPr="00C92B35">
        <w:rPr>
          <w:color w:val="000000"/>
          <w:sz w:val="24"/>
          <w:szCs w:val="24"/>
        </w:rPr>
        <w:t xml:space="preserve">Demonstrated high level organisational and planning skills, including the co-ordination of resources, the evaluation of programs, and the preparation of </w:t>
      </w:r>
      <w:proofErr w:type="gramStart"/>
      <w:r w:rsidRPr="00C92B35">
        <w:rPr>
          <w:color w:val="000000"/>
          <w:sz w:val="24"/>
          <w:szCs w:val="24"/>
        </w:rPr>
        <w:t>high level</w:t>
      </w:r>
      <w:proofErr w:type="gramEnd"/>
      <w:r w:rsidRPr="00C92B35">
        <w:rPr>
          <w:color w:val="000000"/>
          <w:sz w:val="24"/>
          <w:szCs w:val="24"/>
        </w:rPr>
        <w:t xml:space="preserve"> reports and plans.</w:t>
      </w:r>
    </w:p>
    <w:p w14:paraId="0FFF6133" w14:textId="77777777" w:rsidR="00047907" w:rsidRPr="00C92B35" w:rsidRDefault="00047907" w:rsidP="00047907">
      <w:pPr>
        <w:numPr>
          <w:ilvl w:val="0"/>
          <w:numId w:val="42"/>
        </w:numPr>
        <w:spacing w:before="0"/>
        <w:jc w:val="both"/>
        <w:rPr>
          <w:sz w:val="28"/>
          <w:szCs w:val="28"/>
        </w:rPr>
      </w:pPr>
      <w:r w:rsidRPr="00C92B35">
        <w:rPr>
          <w:color w:val="000000"/>
          <w:sz w:val="24"/>
          <w:szCs w:val="24"/>
        </w:rPr>
        <w:t>Demonstrated ability to achieve results in a changing environment and to provide innovative and creative solutions in realising agreed outcomes.</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12ABCFA0" w:rsidR="00E432FB" w:rsidRPr="00047907" w:rsidRDefault="004B06B8" w:rsidP="00047907">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04790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4B8E35AB" w14:textId="77777777" w:rsidR="006D3DCB" w:rsidRPr="00C92B35" w:rsidRDefault="006D3DCB" w:rsidP="006D3DCB">
            <w:pPr>
              <w:numPr>
                <w:ilvl w:val="0"/>
                <w:numId w:val="32"/>
              </w:numPr>
              <w:spacing w:before="60" w:after="60"/>
              <w:ind w:left="168"/>
              <w:rPr>
                <w:sz w:val="24"/>
                <w:szCs w:val="28"/>
              </w:rPr>
            </w:pPr>
            <w:r w:rsidRPr="00C92B35">
              <w:rPr>
                <w:color w:val="000000"/>
                <w:sz w:val="24"/>
                <w:szCs w:val="28"/>
              </w:rPr>
              <w:t xml:space="preserve">Qualifications and/or experience in adult and family literacy or relevant tertiary qualifications. </w:t>
            </w:r>
          </w:p>
          <w:p w14:paraId="0829FD4C" w14:textId="29ADC8AC" w:rsidR="0026062E" w:rsidRPr="0006642C" w:rsidRDefault="006D3DCB" w:rsidP="006D3DCB">
            <w:pPr>
              <w:pStyle w:val="ListParagraph"/>
              <w:numPr>
                <w:ilvl w:val="0"/>
                <w:numId w:val="32"/>
              </w:numPr>
              <w:spacing w:line="259" w:lineRule="auto"/>
              <w:ind w:left="174"/>
              <w:contextualSpacing/>
              <w:rPr>
                <w:rFonts w:eastAsia="Times New Roman"/>
              </w:rPr>
            </w:pPr>
            <w:r w:rsidRPr="00C92B35">
              <w:rPr>
                <w:sz w:val="24"/>
                <w:szCs w:val="28"/>
              </w:rPr>
              <w:t>A current driver's licence.</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lastRenderedPageBreak/>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579BE75E"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72B622E7" w14:textId="77777777" w:rsidR="00D25588" w:rsidRDefault="0037723F" w:rsidP="00D25588">
            <w:pPr>
              <w:tabs>
                <w:tab w:val="left" w:pos="180"/>
              </w:tabs>
              <w:rPr>
                <w:rFonts w:cs="Arial"/>
              </w:rPr>
            </w:pPr>
            <w:r w:rsidRPr="00D720EC">
              <w:rPr>
                <w:rFonts w:cs="Arial"/>
                <w:b/>
              </w:rPr>
              <w:t xml:space="preserve">APPROVED BY HRM DELEGATE: </w:t>
            </w:r>
            <w:r w:rsidR="00D25588" w:rsidRPr="00D720EC">
              <w:rPr>
                <w:rFonts w:cs="Arial"/>
              </w:rPr>
              <w:t xml:space="preserve">973874 – </w:t>
            </w:r>
            <w:r w:rsidR="00D25588">
              <w:rPr>
                <w:rFonts w:cs="Arial"/>
              </w:rPr>
              <w:t>Deputy</w:t>
            </w:r>
            <w:r w:rsidR="00D25588" w:rsidRPr="00D720EC">
              <w:rPr>
                <w:rFonts w:cs="Arial"/>
              </w:rPr>
              <w:t xml:space="preserve"> Director </w:t>
            </w:r>
            <w:r w:rsidR="00D25588">
              <w:rPr>
                <w:rFonts w:cs="Arial"/>
              </w:rPr>
              <w:t xml:space="preserve">Strategic Recruitment and Payroll Operations </w:t>
            </w:r>
            <w:r w:rsidR="00D25588" w:rsidRPr="00D720EC">
              <w:rPr>
                <w:rFonts w:cs="Arial"/>
              </w:rPr>
              <w:t xml:space="preserve">– </w:t>
            </w:r>
            <w:r w:rsidR="00D25588">
              <w:rPr>
                <w:rFonts w:cs="Arial"/>
              </w:rPr>
              <w:t>April 2009</w:t>
            </w:r>
          </w:p>
          <w:p w14:paraId="5065F98B" w14:textId="77777777" w:rsidR="00D25588" w:rsidRPr="00D720EC" w:rsidRDefault="00D25588" w:rsidP="00D25588">
            <w:pPr>
              <w:rPr>
                <w:rFonts w:cs="Arial"/>
              </w:rPr>
            </w:pPr>
            <w:r w:rsidRPr="00D720EC">
              <w:rPr>
                <w:rFonts w:cs="Arial"/>
              </w:rPr>
              <w:t xml:space="preserve">Request: </w:t>
            </w:r>
            <w:r w:rsidRPr="00EF4221">
              <w:rPr>
                <w:rFonts w:cs="Arial"/>
                <w:sz w:val="20"/>
              </w:rPr>
              <w:t>157-2008/09 &amp; 197(3a)-2008/09</w:t>
            </w:r>
            <w:r>
              <w:rPr>
                <w:rFonts w:cs="Arial"/>
                <w:sz w:val="20"/>
              </w:rPr>
              <w:t>, 32536, 33096,46091.</w:t>
            </w:r>
          </w:p>
          <w:p w14:paraId="7E230FA4" w14:textId="73232CA0" w:rsidR="0037723F" w:rsidRPr="00D720EC" w:rsidRDefault="00D25588" w:rsidP="00D25588">
            <w:pPr>
              <w:rPr>
                <w:rFonts w:cs="Arial"/>
                <w:sz w:val="16"/>
                <w:szCs w:val="16"/>
              </w:rPr>
            </w:pPr>
            <w:r w:rsidRPr="00D720EC">
              <w:rPr>
                <w:rFonts w:cs="Arial"/>
              </w:rPr>
              <w:t>Date Duties and Selection Criteria Last Reviewed:</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261C0">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055D" w14:textId="77777777" w:rsidR="001261C0" w:rsidRDefault="001261C0" w:rsidP="00E93B9E">
      <w:pPr>
        <w:spacing w:after="0"/>
      </w:pPr>
      <w:r>
        <w:separator/>
      </w:r>
    </w:p>
  </w:endnote>
  <w:endnote w:type="continuationSeparator" w:id="0">
    <w:p w14:paraId="5CDC435F" w14:textId="77777777" w:rsidR="001261C0" w:rsidRDefault="001261C0"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F70F" w14:textId="77777777" w:rsidR="001261C0" w:rsidRDefault="001261C0" w:rsidP="00E93B9E">
      <w:pPr>
        <w:spacing w:after="0"/>
      </w:pPr>
      <w:r>
        <w:separator/>
      </w:r>
    </w:p>
  </w:footnote>
  <w:footnote w:type="continuationSeparator" w:id="0">
    <w:p w14:paraId="161C8B31" w14:textId="77777777" w:rsidR="001261C0" w:rsidRDefault="001261C0"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47907"/>
    <w:rsid w:val="000520E4"/>
    <w:rsid w:val="000559B6"/>
    <w:rsid w:val="00057666"/>
    <w:rsid w:val="00064CEF"/>
    <w:rsid w:val="0006642C"/>
    <w:rsid w:val="00082A0F"/>
    <w:rsid w:val="000953A7"/>
    <w:rsid w:val="000A0B42"/>
    <w:rsid w:val="000B2CD2"/>
    <w:rsid w:val="000C360B"/>
    <w:rsid w:val="000D4346"/>
    <w:rsid w:val="000D6661"/>
    <w:rsid w:val="000E3179"/>
    <w:rsid w:val="000E3AF7"/>
    <w:rsid w:val="000F10FB"/>
    <w:rsid w:val="00102C39"/>
    <w:rsid w:val="001033DF"/>
    <w:rsid w:val="00116589"/>
    <w:rsid w:val="00121369"/>
    <w:rsid w:val="001261C0"/>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C7CD7"/>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3A68"/>
    <w:rsid w:val="002B6301"/>
    <w:rsid w:val="002B786E"/>
    <w:rsid w:val="002C3A0D"/>
    <w:rsid w:val="002D16CD"/>
    <w:rsid w:val="002D2CAE"/>
    <w:rsid w:val="002E1B02"/>
    <w:rsid w:val="002F35BB"/>
    <w:rsid w:val="002F49C3"/>
    <w:rsid w:val="002F6671"/>
    <w:rsid w:val="00307663"/>
    <w:rsid w:val="00307F78"/>
    <w:rsid w:val="00314E39"/>
    <w:rsid w:val="00321FDB"/>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3DCB"/>
    <w:rsid w:val="006D6DC6"/>
    <w:rsid w:val="006E080C"/>
    <w:rsid w:val="006E2041"/>
    <w:rsid w:val="006E4272"/>
    <w:rsid w:val="006E462B"/>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598C"/>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8748C"/>
    <w:rsid w:val="008A5084"/>
    <w:rsid w:val="008B02B9"/>
    <w:rsid w:val="008B2A57"/>
    <w:rsid w:val="008C097F"/>
    <w:rsid w:val="008C3B71"/>
    <w:rsid w:val="008C7207"/>
    <w:rsid w:val="008D20B5"/>
    <w:rsid w:val="008D3A24"/>
    <w:rsid w:val="008E1563"/>
    <w:rsid w:val="008F2E1D"/>
    <w:rsid w:val="00901BEE"/>
    <w:rsid w:val="009051AD"/>
    <w:rsid w:val="009119A6"/>
    <w:rsid w:val="0094083D"/>
    <w:rsid w:val="009456F9"/>
    <w:rsid w:val="009458E9"/>
    <w:rsid w:val="00954C08"/>
    <w:rsid w:val="00974C49"/>
    <w:rsid w:val="00984F64"/>
    <w:rsid w:val="009B2739"/>
    <w:rsid w:val="009B3564"/>
    <w:rsid w:val="009B41A2"/>
    <w:rsid w:val="009B4D8E"/>
    <w:rsid w:val="009E77C0"/>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6BED"/>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2E49"/>
    <w:rsid w:val="00CD4C92"/>
    <w:rsid w:val="00CE5E8E"/>
    <w:rsid w:val="00CF1882"/>
    <w:rsid w:val="00CF3212"/>
    <w:rsid w:val="00D00E93"/>
    <w:rsid w:val="00D105B8"/>
    <w:rsid w:val="00D13896"/>
    <w:rsid w:val="00D13CF6"/>
    <w:rsid w:val="00D25425"/>
    <w:rsid w:val="00D25588"/>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100C"/>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1388"/>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A7869"/>
    <w:rsid w:val="0033313F"/>
    <w:rsid w:val="00697424"/>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purl.org/dc/elements/1.1/"/>
    <ds:schemaRef ds:uri="http://schemas.microsoft.com/office/infopath/2007/PartnerControls"/>
    <ds:schemaRef ds:uri="http://schemas.microsoft.com/office/2006/metadata/properties"/>
    <ds:schemaRef ds:uri="93914aac-18ce-4482-8352-4e0afc5ba658"/>
    <ds:schemaRef ds:uri="http://schemas.microsoft.com/office/2006/documentManagement/types"/>
    <ds:schemaRef ds:uri="http://schemas.openxmlformats.org/package/2006/metadata/core-properties"/>
    <ds:schemaRef ds:uri="http://purl.org/dc/dcmitype/"/>
    <ds:schemaRef ds:uri="7c6c4b8c-a9c7-43ad-a135-c1fadd91b193"/>
    <ds:schemaRef ds:uri="http://www.w3.org/XML/1998/namespace"/>
    <ds:schemaRef ds:uri="http://purl.org/dc/terms/"/>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1857</Words>
  <Characters>10828</Characters>
  <Application>Microsoft Office Word</Application>
  <DocSecurity>0</DocSecurity>
  <Lines>206</Lines>
  <Paragraphs>104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Coordinator</dc:title>
  <dc:subject/>
  <dc:creator>Dinnessen, Cameron</dc:creator>
  <cp:keywords/>
  <dc:description/>
  <cp:lastModifiedBy>Rye, Erin</cp:lastModifiedBy>
  <cp:revision>12</cp:revision>
  <cp:lastPrinted>2024-02-28T03:54:00Z</cp:lastPrinted>
  <dcterms:created xsi:type="dcterms:W3CDTF">2024-02-28T02:13:00Z</dcterms:created>
  <dcterms:modified xsi:type="dcterms:W3CDTF">2024-02-28T03:54:00Z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